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037956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запроса ценовых предложений №</w:t>
      </w:r>
      <w:r w:rsidR="000D31E0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9B3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0D31E0">
        <w:rPr>
          <w:rFonts w:ascii="Times New Roman" w:eastAsia="Times New Roman" w:hAnsi="Times New Roman" w:cs="Times New Roman"/>
          <w:b/>
          <w:bCs/>
          <w:sz w:val="20"/>
          <w:szCs w:val="20"/>
        </w:rPr>
        <w:t>07.11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.202</w:t>
      </w:r>
      <w:r w:rsidR="002656E0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037956" w:rsidRPr="00037956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1C65A1" w:rsidRPr="00037956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037956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037956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037956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037956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037956">
        <w:rPr>
          <w:rFonts w:ascii="Times New Roman" w:hAnsi="Times New Roman" w:cs="Times New Roman"/>
          <w:sz w:val="20"/>
          <w:szCs w:val="20"/>
        </w:rPr>
        <w:t>; б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EURIKZKA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037956">
        <w:rPr>
          <w:rFonts w:ascii="Times New Roman" w:hAnsi="Times New Roman" w:cs="Times New Roman"/>
          <w:sz w:val="20"/>
          <w:szCs w:val="20"/>
        </w:rPr>
        <w:t>«</w:t>
      </w:r>
      <w:r w:rsidR="00B92C8E" w:rsidRPr="00037956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037956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037956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0379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B92C8E" w:rsidRPr="00037956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</w:t>
      </w:r>
      <w:r w:rsidR="007D61DB" w:rsidRPr="0003795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</w:t>
      </w:r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bookmarkStart w:id="0" w:name="z14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03795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037956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0D31E0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E7204F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EFA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л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от)</w:t>
      </w:r>
      <w:r w:rsidR="000A5247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8"/>
        <w:gridCol w:w="4111"/>
        <w:gridCol w:w="567"/>
        <w:gridCol w:w="567"/>
        <w:gridCol w:w="992"/>
        <w:gridCol w:w="851"/>
        <w:gridCol w:w="1275"/>
        <w:gridCol w:w="993"/>
      </w:tblGrid>
      <w:tr w:rsidR="007D61DB" w:rsidRPr="00037956" w:rsidTr="00651353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</w:t>
            </w:r>
          </w:p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лота</w:t>
            </w:r>
          </w:p>
        </w:tc>
        <w:tc>
          <w:tcPr>
            <w:tcW w:w="1418" w:type="dxa"/>
            <w:vAlign w:val="center"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037956" w:rsidRDefault="007D61DB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поставки</w:t>
            </w:r>
          </w:p>
        </w:tc>
      </w:tr>
      <w:tr w:rsidR="00037956" w:rsidRPr="00037956" w:rsidTr="00651353">
        <w:trPr>
          <w:trHeight w:val="10076"/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037956" w:rsidRPr="00037956" w:rsidRDefault="00E72DC2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Электрокардиограф 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-ти</w:t>
            </w:r>
            <w:r w:rsidRPr="00E72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канальный</w:t>
            </w:r>
          </w:p>
        </w:tc>
        <w:tc>
          <w:tcPr>
            <w:tcW w:w="4111" w:type="dxa"/>
            <w:vAlign w:val="center"/>
          </w:tcPr>
          <w:p w:rsidR="00651353" w:rsidRPr="00651353" w:rsidRDefault="00651353" w:rsidP="00651353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Отведения ЭКГ: не менее 12; Размеры: не более 296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х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305.5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х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92.5 мм; Фиксирующие каналы: не менее 3, 6, 12 каналов (60 секунд);</w:t>
            </w:r>
          </w:p>
          <w:p w:rsidR="00651353" w:rsidRPr="00651353" w:rsidRDefault="00651353" w:rsidP="00651353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Чувствительность, не менее: 5,10,20 мм/мВ и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auto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(I ~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aVF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: 10мм/мВ, V1~V6: 10мм/мВ);</w:t>
            </w:r>
          </w:p>
          <w:p w:rsidR="00651353" w:rsidRPr="00651353" w:rsidRDefault="00651353" w:rsidP="00651353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Выбор скорости печати, не менее: 12.5, 25, 50 мм/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Частота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амплитудно-импульсной модуляции: не менее 500 импульсов/сек; Фильтры: 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Сетевой (50/60 Гц, -20dB), Фильтр ЭМГ (25-35 Гц, -3dB), Базовая линия (0.1 Гц, -3dB), Фильтр нижних частот (выкл., 40 Гц, 100 Гц, 150 Гц);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Дисплей: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ЖК-дисплей, не менее 2х16 знаков; Индикатор LED, не менее следующего: Качество сигнала, источник питания, батарея;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Данные пациента, не менее следующего:  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Индивидуальный номер, имя, возраст, пол, рост, вес;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Основные параметры, не менее следующего: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ЧСС, PR, QRS, QT/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QTc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, оси P-R-T;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Записывающее устройство: Термальная печатающая головка, тип бумаги - термобумага/в рулонах; Ширина бумаги, не менее: формат А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4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: 215 мм или </w:t>
            </w:r>
            <w:smartTag w:uri="urn:schemas-microsoft-com:office:smarttags" w:element="metricconverter">
              <w:smartTagPr>
                <w:attr w:name="ProductID" w:val="8.5 дюймов"/>
              </w:smartTagPr>
              <w:r w:rsidRPr="00651353">
                <w:rPr>
                  <w:rFonts w:ascii="Times New Roman" w:eastAsia="Batang" w:hAnsi="Times New Roman" w:cs="Times New Roman"/>
                  <w:sz w:val="16"/>
                  <w:szCs w:val="16"/>
                </w:rPr>
                <w:t>8.5 дюймов</w:t>
              </w:r>
            </w:smartTag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; Длина, не менее: формат А4: 300мм или 11 дюймов;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Электропитание: Собственный шум, не более: 20 |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Л(</w:t>
            </w:r>
            <w:proofErr w:type="spellStart"/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р-р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) макс.; Входной контур: незаземленный вход;</w:t>
            </w:r>
          </w:p>
          <w:p w:rsidR="00651353" w:rsidRPr="00651353" w:rsidRDefault="00651353" w:rsidP="00651353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Вход пациента полностью изолирован, защита от дефибриллятора; Входящий импеданс: не более 10 МП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Диапазон входного сигнала: 5±мВ; Коэффициент ослабления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симфазного</w:t>
            </w:r>
            <w:proofErr w:type="spell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сигнала: &gt;100 </w:t>
            </w:r>
            <w:proofErr w:type="spell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дб</w:t>
            </w:r>
            <w:proofErr w:type="spellEnd"/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;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Смещение постоянной составляющей: ±300 мВ; Время: 3,2 секунды/ток утечки &lt;10 мкА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;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Частота цифровой записи, не менее: 0.005-150 Гц;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Контроль качества сигнала: Определение изолированного отведения; Энергопотребление: АС или встроенный аккумулятор 100-240//АС 50/60Гц, 1,0-0,5</w:t>
            </w:r>
            <w:proofErr w:type="gramStart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А</w:t>
            </w:r>
            <w:proofErr w:type="gramEnd"/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>, 60В макс.; Емкость батареи, не менее: 1 час обычного режима пользования (не менее 100 автоматических распечаток ЭКГ);</w:t>
            </w:r>
          </w:p>
          <w:p w:rsidR="00037956" w:rsidRPr="00037956" w:rsidRDefault="00651353" w:rsidP="0065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Связь: Соединение с ПК через интерфейс RS-232 и LAN; Безопасность, не ниже: Класс 1, Тип BF. </w:t>
            </w:r>
            <w:r w:rsidRPr="006513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Дополнительные комплектующие: </w:t>
            </w:r>
            <w:r w:rsidRPr="00651353">
              <w:rPr>
                <w:rFonts w:ascii="Times New Roman" w:eastAsia="Malgun Gothic" w:hAnsi="Times New Roman" w:cs="Times New Roman"/>
                <w:sz w:val="16"/>
                <w:szCs w:val="16"/>
              </w:rPr>
              <w:t xml:space="preserve">Кабель для передачи электроэнергии </w:t>
            </w:r>
            <w:proofErr w:type="spellStart"/>
            <w:r w:rsidRPr="00651353">
              <w:rPr>
                <w:rFonts w:ascii="Times New Roman" w:eastAsia="Malgun Gothic" w:hAnsi="Times New Roman" w:cs="Times New Roman"/>
                <w:sz w:val="16"/>
                <w:szCs w:val="16"/>
              </w:rPr>
              <w:t>аппарату-не</w:t>
            </w:r>
            <w:proofErr w:type="spellEnd"/>
            <w:r w:rsidRPr="00651353">
              <w:rPr>
                <w:rFonts w:ascii="Times New Roman" w:eastAsia="Malgun Gothic" w:hAnsi="Times New Roman" w:cs="Times New Roman"/>
                <w:sz w:val="16"/>
                <w:szCs w:val="16"/>
              </w:rPr>
              <w:t xml:space="preserve"> менее 1 шт.; </w:t>
            </w:r>
            <w:r w:rsidRPr="0065135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Кабель для передачи сигналов с электродов </w:t>
            </w:r>
            <w:proofErr w:type="spellStart"/>
            <w:r w:rsidRPr="0065135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аппарату-не</w:t>
            </w:r>
            <w:proofErr w:type="spellEnd"/>
            <w:r w:rsidRPr="0065135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менее 1 шт.;</w:t>
            </w:r>
            <w:r w:rsidRPr="00651353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Электроды конечностей (многоразовые) для регистрации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показаний-не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менее 4 шт.; Грудные электроды (многоразовые)  для регистрации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показаний-не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менее 6 шт.; Тип батареи: Литий –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ионная-не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менее 1 шт.; Специализированная, высокочувствительная бумага для регистрации данных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ЭКГ-не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менее 1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Специализированный гель для улучшения электрического контакта между кожей и </w:t>
            </w:r>
            <w:proofErr w:type="spellStart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электродами-не</w:t>
            </w:r>
            <w:proofErr w:type="spellEnd"/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менее 1 шт.</w:t>
            </w:r>
            <w:r w:rsidRPr="00651353">
              <w:rPr>
                <w:rFonts w:ascii="Times New Roman" w:eastAsia="Batang" w:hAnsi="Times New Roman" w:cs="Times New Roman"/>
                <w:sz w:val="16"/>
                <w:szCs w:val="16"/>
              </w:rPr>
              <w:br/>
            </w:r>
            <w:r w:rsidRPr="00651353">
              <w:rPr>
                <w:rFonts w:ascii="Times New Roman" w:hAnsi="Times New Roman" w:cs="Times New Roman"/>
                <w:sz w:val="16"/>
                <w:szCs w:val="16"/>
              </w:rPr>
              <w:t>Гарантийное сервисное обслуживание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51353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37 месяцев</w:t>
            </w:r>
            <w:r w:rsidRPr="00651353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D31E0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E72DC2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700 294</w:t>
            </w:r>
            <w:r w:rsidR="00037956"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E72DC2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1 400 588</w:t>
            </w:r>
            <w:r w:rsidR="00037956"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6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65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</w:t>
            </w:r>
            <w:r w:rsidR="000D3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Pr="00037956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DF" w:rsidRPr="000D31E0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</w:t>
      </w:r>
      <w:r w:rsidRPr="00037956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</w:t>
      </w:r>
      <w:proofErr w:type="gramEnd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Правил, а также описание и объем фармацевтических услуг.</w:t>
      </w:r>
    </w:p>
    <w:p w:rsidR="004C501D" w:rsidRPr="00037956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037956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11A54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0D31E0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31E0">
        <w:rPr>
          <w:rFonts w:ascii="Times New Roman" w:eastAsia="Times New Roman" w:hAnsi="Times New Roman" w:cs="Times New Roman"/>
          <w:bCs/>
          <w:sz w:val="20"/>
          <w:szCs w:val="20"/>
        </w:rPr>
        <w:t>но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ября</w:t>
      </w:r>
      <w:r w:rsidR="00CC5E9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03795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037956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11A54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0D31E0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0D31E0">
        <w:rPr>
          <w:rFonts w:ascii="Times New Roman" w:eastAsia="Times New Roman" w:hAnsi="Times New Roman" w:cs="Times New Roman"/>
          <w:bCs/>
          <w:sz w:val="20"/>
          <w:szCs w:val="20"/>
        </w:rPr>
        <w:t>но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ябр</w:t>
      </w:r>
      <w:r w:rsidR="00BF2EE9" w:rsidRPr="00037956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193FB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03795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A85FA0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92FA2" w:rsidRPr="000379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037956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037956">
        <w:rPr>
          <w:rFonts w:ascii="Times New Roman" w:hAnsi="Times New Roman" w:cs="Times New Roman"/>
          <w:sz w:val="20"/>
          <w:szCs w:val="20"/>
        </w:rPr>
        <w:t>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3795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037956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03795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037956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66EF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5A66EF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42DEB"/>
    <w:rsid w:val="0014459F"/>
    <w:rsid w:val="001604CB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3F08E8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A66E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631EE6"/>
    <w:rsid w:val="0063570A"/>
    <w:rsid w:val="00636FAA"/>
    <w:rsid w:val="00637F4D"/>
    <w:rsid w:val="00645E22"/>
    <w:rsid w:val="00651353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72C8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161</cp:revision>
  <cp:lastPrinted>2023-06-01T08:37:00Z</cp:lastPrinted>
  <dcterms:created xsi:type="dcterms:W3CDTF">2017-03-01T08:29:00Z</dcterms:created>
  <dcterms:modified xsi:type="dcterms:W3CDTF">2023-11-07T10:19:00Z</dcterms:modified>
</cp:coreProperties>
</file>