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98b6" w14:textId="e5e9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медицинских противопоказаний к проведению профилактических прививок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октября 2020 года № ҚР ДСМ-146/2020. Зарегистрирован в Министерстве юстиции Республики Казахстан 23 октября 2020 года № 21485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Кодекса Республики Казахстан от 7 июля 2020 года "О здоровье народа и системе здравоохранения"ПРИКАЗЫВАЮ: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медицинских противопоказаний к проведению профилактических прививок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ДСМ-146/2020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противопоказаний к проведению профилактических прививок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постоянные противопоказания для всех видов вакцин: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сильная реакция, развившаяся в течение 48 часов после предыдущего введения данной вакцины (повышение температуры тела до 40 градусов Цельсия и выше, синдром длительного, необычного плача три и более часов, фебрильные или афебрильные судороги, гипотонически-гипореактивный синдром);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тяжелая аллергическая реакция (в том числе анафилаксия) после введения предыдущей дозы вакцины или на любой из компонентов вакцины. Энцефалопатия (кома, угнетение сознания или продолжительные судороги), не связанная с иной доказанной причиной, развившаяся в течение 7 календарных дней после вакцинации.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Постоянные противопоказания для использования живых вакцин: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иммунодефицитные заболевания, включая болезнь, вызванную вирусом иммунодефицита человека независимо от степени иммунодефицита;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злокачественные новообразования, включая злокачественные заболевания крови;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беременность.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Временные противопоказания, общие для всех видов вакцин: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острые заболевания центральной нервной системы (менингит, энцефалит, менингоэнцефалит) – вакцинация откладывается на срок до одного месяца после полного выздоровления;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острый гломерулонефрит – вакцинация откладывается до 6 месяцев после выздоровления, нефротический синдром – вакцинация откладывается до окончания лечения кортикостероидами;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острые инфекционные и неинфекционные заболевания средней и тяжелой степени тяжести вне зависимости от температуры - вакцинация разрешается через 2-4 недели после выздоровления;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стероидов при различной патологии, а также других препаратов, обладающих иммуносупрессивными свойствами. Исключение составляют пациенты с лейкозами, состояниями после пересадки органов и тканей, апластической анемией, иммунной тромбоцитопенией и другими заболеваниями крови, которым применение ряда вакцин (против гриппа, гепатита В, пневмококка) показаны после заключения профильных специалистов (гематолога, иммунолога или других);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обострение и прогрессирование хронических заболеваний - вакцинация откладывается и проводится после лечения в период стойкой ремиссии;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прогрессирующие или нестабильные неврологические расстройства, неконтролируемые судороги или прогрессирующая энцефалопатия – вакцинация откладывается до окончания лечения и полной стабилизации состояния.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Дополнительные противопоказания к отдельным видам вакцин: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вакцине против туберкулеза (БЦЖ), из них: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постоянные противопоказания –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осложненное течение поствакцинального периода, развившееся после предыдущего введения вакцины БЦЖ;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инфицирование микобактериями туберкулеза, наличие туберкулеза в анамнезе;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временные противопоказания –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недоношенность (масса тела ребенка менее 2000 грамм или гестационный возраст менее 33 недель);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генерализованная инфекция после вакцинации БЦЖ, выявленная у лиц первой степени родства (исключить наследственный иммунодефицит);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гемолитическая болезнь новорожденных (среднетяжелые и тяжелые формы);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внутриутробная инфекция;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сепсис новорожденных;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положительная или сомнительная реакция Манту.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проводится вакцинация БЦЖ детям, не привитым в календарные сроки и с неразвившимися поствакцинальным знаком до окончательного заключения о наличии иммунодефицита, в том числе инфицированности ВИЧ.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живой оральной полиомиелитной вакцине (далее - ОПВ) постоянные противопоказания: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параличей или парезов на введение предыдущей дозы ОПВ в течение 30 дней после вакцинации;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спинальная мышечная атрофия;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болезнь, вызванная вирусом иммунодефицита человека независимо от степени иммунодефицита.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данных случаях вакцинация может проводиться инактивированной полиомиелитной вакциной (далее - ИПВ);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ИПВ постоянные противопоказания: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немедленные аллергические реакции на неомицин или стрептомицин, используемые в производстве вакцин;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адсорбированной вакцине против коклюша, дифтерии и столбняка с бесклеточным коклюшным компонентом (далее - АбКДС) и комбинированным вакцинам, содержащим АбКДС (далее – АбКДС-содержащие вакцины) постоянные противопоказания: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подтвержденные системные реакции к ингредиентам вакцины (глютаральдегид, неомицин, стрептомицин, полимиксин В), используемым в производстве вакцины;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вакцине, содержащей столбнячный анатоксин (АДС-М, АС) постоянное противопоказание: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синдром Гийена-Барре, развившийся в течение шести недель после предыдущего введения вакцины, содержащей столбнячный анатоксин;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 вакцинам, содержащим аттенуированные живые вирусы постоянные противопоказания: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анафилактические реакции на белок куриного яйца (если вакцинные вирусы выращивают в куриных эмбрионах), аминогликозиды, неомицин и другие антибиотики, используемые в производстве вакцин;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 вакцине против гриппа, полученной на куриных эмбрионах постоянные противопоказания: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аллергические реакции на белок куриного яйца, компоненты среды для культивирования штаммов (белки, антибиотики и другие вещества);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 вакцине против вирусного гепатита В и другим рекомбинантным или комплексным вакцинам, содержащим отдельные рекомбинантные иммуногены: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постоянные противопоказания - немедленные аллергические реакции на компоненты дрожжеподобных грибов, бактерий или других клеток, применяемые в производстве вакцин;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временное противопоказание - недоношенность, масса тела менее 2000 грамм при рождении.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